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C00" w:rsidRDefault="00667C0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7C00" w:rsidRDefault="00667C0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1105" cy="8664019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C00" w:rsidRDefault="00667C0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7C00" w:rsidRDefault="00667C0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7C00" w:rsidRDefault="00667C0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7C00" w:rsidRDefault="00667C0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7C00" w:rsidRDefault="00667C0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31BF" w:rsidRDefault="000331BF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2.2.Оказание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0331BF" w:rsidRDefault="000331BF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0331BF" w:rsidRDefault="00C97CD3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2.3.В течение</w:t>
      </w:r>
      <w:r w:rsidR="000331BF">
        <w:rPr>
          <w:rFonts w:ascii="Times New Roman" w:hAnsi="Times New Roman" w:cs="Times New Roman"/>
          <w:sz w:val="24"/>
          <w:szCs w:val="24"/>
        </w:rPr>
        <w:t xml:space="preserve"> 10 календарных дней со дня перечисления денежных средств на расчетный счет</w:t>
      </w:r>
      <w:r>
        <w:rPr>
          <w:rFonts w:ascii="Times New Roman" w:hAnsi="Times New Roman" w:cs="Times New Roman"/>
          <w:sz w:val="24"/>
          <w:szCs w:val="24"/>
        </w:rPr>
        <w:t xml:space="preserve"> учреждения, благотворитель вправе обратиться в учреждение с обращением</w:t>
      </w:r>
      <w:r w:rsidR="008734F4">
        <w:rPr>
          <w:rFonts w:ascii="Times New Roman" w:hAnsi="Times New Roman" w:cs="Times New Roman"/>
          <w:sz w:val="24"/>
          <w:szCs w:val="24"/>
        </w:rPr>
        <w:t xml:space="preserve"> (по желанию-с приложением квитанции о внесении денежных средств), в котором указывается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8734F4" w:rsidRDefault="008734F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случае поступления от благотворителя обращения с указанием целевого назначения перечисленных им средств, в течении 30 календарных дней со дня поступления такого обращения Комиссией учреждения, созданной в порядке, установленном пунктом 3.1. Положения, в протоколе заседания фиксируется цель благотворительной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обращения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благотворителя, а также сроки, способы и порядок расходования поступивших денежных средств.</w:t>
      </w:r>
    </w:p>
    <w:p w:rsidR="008734F4" w:rsidRDefault="008734F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Заверенная учреждением копия протокола вручается благотворителю либо направляется по почте в течении трех дней с момента проведения заседания.</w:t>
      </w:r>
    </w:p>
    <w:p w:rsidR="008734F4" w:rsidRDefault="008734F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2.4.В случае поступления денежных средств на благотворительные цели на расчетный счет учреждения и отсутствия в течении 10 календарных дней с момента поступления денежных средств</w:t>
      </w:r>
      <w:r w:rsidR="007C39CA">
        <w:rPr>
          <w:rFonts w:ascii="Times New Roman" w:hAnsi="Times New Roman" w:cs="Times New Roman"/>
          <w:sz w:val="24"/>
          <w:szCs w:val="24"/>
        </w:rPr>
        <w:t xml:space="preserve">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</w:t>
      </w:r>
      <w:r w:rsidR="008D303F">
        <w:rPr>
          <w:rFonts w:ascii="Times New Roman" w:hAnsi="Times New Roman" w:cs="Times New Roman"/>
          <w:sz w:val="24"/>
          <w:szCs w:val="24"/>
        </w:rPr>
        <w:t xml:space="preserve"> на нужды учреждения.</w:t>
      </w:r>
    </w:p>
    <w:p w:rsidR="008D303F" w:rsidRDefault="008D303F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Заверенная учреждением копия протокола</w:t>
      </w:r>
      <w:r w:rsidR="006674A1">
        <w:rPr>
          <w:rFonts w:ascii="Times New Roman" w:hAnsi="Times New Roman" w:cs="Times New Roman"/>
          <w:sz w:val="24"/>
          <w:szCs w:val="24"/>
        </w:rPr>
        <w:t xml:space="preserve">  для ознакомления размещается в общедоступном месте учреждения.</w:t>
      </w:r>
    </w:p>
    <w:p w:rsidR="006674A1" w:rsidRDefault="006674A1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6674A1" w:rsidRDefault="006674A1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Благотворительная помощь, поступившая в Учреждение в виде имущества,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оприходуется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учреждением в  порядке, установленном законодательством,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календарных дней. Данная информация доводится до сведения благотворителя в письменном виде в течении трех дней с момента совершения указанных действий, а также размещается в общедоступном месте учреждения.</w:t>
      </w:r>
    </w:p>
    <w:p w:rsidR="006674A1" w:rsidRDefault="006674A1" w:rsidP="000F57F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74A1" w:rsidRPr="006674A1" w:rsidRDefault="006674A1" w:rsidP="00A669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4A1">
        <w:rPr>
          <w:rFonts w:ascii="Times New Roman" w:hAnsi="Times New Roman" w:cs="Times New Roman"/>
          <w:b/>
          <w:sz w:val="24"/>
          <w:szCs w:val="24"/>
        </w:rPr>
        <w:t>3.Расходование внебюджетных средств, поступивших от физических и юридических лиц.</w:t>
      </w:r>
    </w:p>
    <w:p w:rsidR="006674A1" w:rsidRDefault="006674A1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3.1.Расходование внебюджетных средств допускается только в соответствии с их целевым назначением, указанным в протоколе. </w:t>
      </w:r>
    </w:p>
    <w:p w:rsidR="00730621" w:rsidRDefault="006674A1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Решение о расходовании внебюджетных средств принимается Комиссией учреждения по расходованию</w:t>
      </w:r>
      <w:r w:rsidR="00730621">
        <w:rPr>
          <w:rFonts w:ascii="Times New Roman" w:hAnsi="Times New Roman" w:cs="Times New Roman"/>
          <w:sz w:val="24"/>
          <w:szCs w:val="24"/>
        </w:rPr>
        <w:t xml:space="preserve"> внебюджетных средств(далее-Комиссия),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</w:t>
      </w:r>
      <w:proofErr w:type="gramStart"/>
      <w:r w:rsidR="0073062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730621">
        <w:rPr>
          <w:rFonts w:ascii="Times New Roman" w:hAnsi="Times New Roman" w:cs="Times New Roman"/>
          <w:sz w:val="24"/>
          <w:szCs w:val="24"/>
        </w:rPr>
        <w:t>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545E6A" w:rsidRDefault="00730621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 работников учреждения</w:t>
      </w:r>
      <w:r w:rsidR="00545E6A">
        <w:rPr>
          <w:rFonts w:ascii="Times New Roman" w:hAnsi="Times New Roman" w:cs="Times New Roman"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 xml:space="preserve">  обучающихся и оформляется протоколом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6D617D" w:rsidRDefault="00545E6A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Комиссия из своего состава избирает председателя. Председателем избирается  лицо, в отношении которого проголосовали все члены Комиссии. В случае, если Комиссией не избран председатель в течении 10 календарных дней после утверждения состава Комиссии </w:t>
      </w:r>
      <w:r>
        <w:rPr>
          <w:rFonts w:ascii="Times New Roman" w:hAnsi="Times New Roman" w:cs="Times New Roman"/>
          <w:sz w:val="24"/>
          <w:szCs w:val="24"/>
        </w:rPr>
        <w:lastRenderedPageBreak/>
        <w:t>учредителем учреждения, то Комиссия назначает председателем иное лицо, не входящее в состав Комиссии и не являющееся работником учреждения.Избрание председателя Комиссии оформляется протоколом Комиссии и подписывается всеми членами Комиссии.</w:t>
      </w:r>
    </w:p>
    <w:p w:rsidR="006D617D" w:rsidRDefault="006D617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6D617D" w:rsidRDefault="006D617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Информация о времени и месте проведения заседания Комиссии размещается в общедоступном месте учреждения не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5 календарных дней до начала заседания Комиссии. Заседание Комиссии является  открытым.</w:t>
      </w:r>
    </w:p>
    <w:p w:rsidR="006D617D" w:rsidRDefault="006D617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Заседание комиссии считается правомочным, если на нем присутствуют все члены Комиссии.</w:t>
      </w:r>
    </w:p>
    <w:p w:rsidR="006D617D" w:rsidRDefault="006D617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Решение о расходование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6D617D" w:rsidRDefault="006D617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Решение считается принятым, если за него проголосовали все члены Комиссии.</w:t>
      </w:r>
    </w:p>
    <w:p w:rsidR="00A63FD3" w:rsidRDefault="006D617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 истечении срока использования внебюджетных</w:t>
      </w:r>
      <w:r w:rsidR="00734634">
        <w:rPr>
          <w:rFonts w:ascii="Times New Roman" w:hAnsi="Times New Roman" w:cs="Times New Roman"/>
          <w:sz w:val="24"/>
          <w:szCs w:val="24"/>
        </w:rPr>
        <w:t xml:space="preserve">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 то его фамилия, имя, отчество и его паспортные данные, адрес регистрации по месту жительства и фактического нахождения, номерателефонов), полная информация обоснования цены, по которой были приобретены товары, работы и услуги на примере не менее 3-х потенциальных  поставщиков, с указанием полного наименования юридического лица либо фамилии, имени, отчества физического лица </w:t>
      </w:r>
      <w:r w:rsidR="005262D8">
        <w:rPr>
          <w:rFonts w:ascii="Times New Roman" w:hAnsi="Times New Roman" w:cs="Times New Roman"/>
          <w:sz w:val="24"/>
          <w:szCs w:val="24"/>
        </w:rPr>
        <w:t>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5262D8" w:rsidRDefault="005262D8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Протокол, указанный в абзаце первом пункта 3.2.,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5262D8" w:rsidRDefault="005262D8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5262D8" w:rsidRDefault="005262D8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5262D8" w:rsidRDefault="005262D8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3.3.Копия протокола, указанного в пункте 3.2.,</w:t>
      </w:r>
      <w:r w:rsidR="00EA0481">
        <w:rPr>
          <w:rFonts w:ascii="Times New Roman" w:hAnsi="Times New Roman" w:cs="Times New Roman"/>
          <w:sz w:val="24"/>
          <w:szCs w:val="24"/>
        </w:rPr>
        <w:t xml:space="preserve"> передается Руководителю для составления им отчета о расходовании внебюджетных средств. Составление Руководителем отчета о расходовании  внебюджетных средств производится в течени</w:t>
      </w:r>
      <w:proofErr w:type="gramStart"/>
      <w:r w:rsidR="00EA04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A0481">
        <w:rPr>
          <w:rFonts w:ascii="Times New Roman" w:hAnsi="Times New Roman" w:cs="Times New Roman"/>
          <w:sz w:val="24"/>
          <w:szCs w:val="24"/>
        </w:rPr>
        <w:t xml:space="preserve"> 30 календарных дней после их использования.</w:t>
      </w:r>
    </w:p>
    <w:p w:rsidR="006E0C9F" w:rsidRDefault="006E0C9F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6E0C9F" w:rsidRDefault="006E0C9F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6E0C9F" w:rsidRDefault="006E0C9F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0C9F" w:rsidRPr="00D103BB" w:rsidRDefault="006E0C9F" w:rsidP="00A6692C">
      <w:pPr>
        <w:pStyle w:val="a4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BB">
        <w:rPr>
          <w:rFonts w:ascii="Times New Roman" w:hAnsi="Times New Roman" w:cs="Times New Roman"/>
          <w:b/>
          <w:sz w:val="24"/>
          <w:szCs w:val="24"/>
        </w:rPr>
        <w:t>Направления и порядок расходования средств из дополнительных источников финансирования.</w:t>
      </w:r>
    </w:p>
    <w:p w:rsidR="00A63FD3" w:rsidRPr="00FE1C3A" w:rsidRDefault="00767A3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4.1.</w:t>
      </w:r>
      <w:proofErr w:type="gramStart"/>
      <w:r w:rsidRPr="00FE1C3A">
        <w:rPr>
          <w:rFonts w:ascii="Times New Roman" w:hAnsi="Times New Roman" w:cs="Times New Roman"/>
          <w:sz w:val="24"/>
          <w:szCs w:val="24"/>
        </w:rPr>
        <w:t xml:space="preserve">Финансовые средства, </w:t>
      </w:r>
      <w:r w:rsidR="006C0C11" w:rsidRPr="00FE1C3A">
        <w:rPr>
          <w:rFonts w:ascii="Times New Roman" w:hAnsi="Times New Roman" w:cs="Times New Roman"/>
          <w:sz w:val="24"/>
          <w:szCs w:val="24"/>
        </w:rPr>
        <w:t xml:space="preserve"> </w:t>
      </w:r>
      <w:r w:rsidRPr="00FE1C3A">
        <w:rPr>
          <w:rFonts w:ascii="Times New Roman" w:hAnsi="Times New Roman" w:cs="Times New Roman"/>
          <w:sz w:val="24"/>
          <w:szCs w:val="24"/>
        </w:rPr>
        <w:t>поступившие на лицевой счет Учреждения расходуются</w:t>
      </w:r>
      <w:proofErr w:type="gramEnd"/>
      <w:r w:rsidRPr="00FE1C3A">
        <w:rPr>
          <w:rFonts w:ascii="Times New Roman" w:hAnsi="Times New Roman" w:cs="Times New Roman"/>
          <w:sz w:val="24"/>
          <w:szCs w:val="24"/>
        </w:rPr>
        <w:t xml:space="preserve"> в соответствии с данным Положением.</w:t>
      </w:r>
    </w:p>
    <w:p w:rsidR="00081E0E" w:rsidRPr="00FE1C3A" w:rsidRDefault="00767A3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4.2.Решение вопросов прив</w:t>
      </w:r>
      <w:r w:rsidR="00081E0E" w:rsidRPr="00FE1C3A">
        <w:rPr>
          <w:rFonts w:ascii="Times New Roman" w:hAnsi="Times New Roman" w:cs="Times New Roman"/>
          <w:sz w:val="24"/>
          <w:szCs w:val="24"/>
        </w:rPr>
        <w:t>лечения и расходования средств из дополнительных источников финансирования принимает Комиссия Учреждения по расходованию внебюджетных средств, действующего в соответствии с Уставом Учреждения и Положением о Комиссии учреждения по расходованию внебюджетных средств. Комиссия учреждения по расходованию внебюджетных средств оформляет свое решение протоколом.</w:t>
      </w:r>
    </w:p>
    <w:p w:rsidR="00081E0E" w:rsidRPr="00FE1C3A" w:rsidRDefault="00081E0E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lastRenderedPageBreak/>
        <w:t>Комиссия Учреждения по расходованию внебюджетных средств предоставляет ежегодный отчет общественности о поступлении и расходовании средств из дополнительных источников финансирования.</w:t>
      </w:r>
    </w:p>
    <w:p w:rsidR="00081E0E" w:rsidRPr="00FE1C3A" w:rsidRDefault="00081E0E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4.3.Средства из дополнительных источников финансирования распределяются в зависимости от их назначения следующим образом:</w:t>
      </w:r>
    </w:p>
    <w:p w:rsidR="00081E0E" w:rsidRPr="00FE1C3A" w:rsidRDefault="00081E0E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4.3.1.Благотворительные пожертвования.</w:t>
      </w:r>
    </w:p>
    <w:p w:rsidR="00081E0E" w:rsidRPr="00FE1C3A" w:rsidRDefault="00081E0E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Благотворительные пожертвования осуществляются на основе добровольности и свободы выбора целей.</w:t>
      </w:r>
    </w:p>
    <w:p w:rsidR="00A63FD3" w:rsidRPr="00FE1C3A" w:rsidRDefault="00081E0E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1.Благотворительные пожертвования на развитие Учреждения:</w:t>
      </w:r>
    </w:p>
    <w:p w:rsidR="00A63FD3" w:rsidRPr="00FE1C3A" w:rsidRDefault="00081E0E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Поступившие средства расходуются на развитие и поддержание материально-технической базы Учреждения (решение хозяйственных вопросов, связанных с проведением ремонтно-строительных</w:t>
      </w:r>
      <w:r w:rsidR="00DB3BE5" w:rsidRPr="00FE1C3A">
        <w:rPr>
          <w:rFonts w:ascii="Times New Roman" w:hAnsi="Times New Roman" w:cs="Times New Roman"/>
          <w:sz w:val="24"/>
          <w:szCs w:val="24"/>
        </w:rPr>
        <w:t>, сантехнических и других работ, приобретение оборудования и материалов для проведения ремонтно-строительных, сантехнических и других работ; приобретение мебели; приобретение предметов, материалов, пособий для осуществления учебно-воспитательного процесса).</w:t>
      </w:r>
    </w:p>
    <w:p w:rsidR="00DB3BE5" w:rsidRPr="00FE1C3A" w:rsidRDefault="00DB3BE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2.Руководитель осуществляет контроль:</w:t>
      </w:r>
    </w:p>
    <w:p w:rsidR="00DB3BE5" w:rsidRPr="00FE1C3A" w:rsidRDefault="00DB3BE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 xml:space="preserve">-за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</w:t>
      </w:r>
      <w:r w:rsidR="00C07FC0" w:rsidRPr="00FE1C3A">
        <w:rPr>
          <w:rFonts w:ascii="Times New Roman" w:hAnsi="Times New Roman" w:cs="Times New Roman"/>
          <w:sz w:val="24"/>
          <w:szCs w:val="24"/>
        </w:rPr>
        <w:t>об</w:t>
      </w:r>
      <w:r w:rsidRPr="00FE1C3A">
        <w:rPr>
          <w:rFonts w:ascii="Times New Roman" w:hAnsi="Times New Roman" w:cs="Times New Roman"/>
          <w:sz w:val="24"/>
          <w:szCs w:val="24"/>
        </w:rPr>
        <w:t>уча</w:t>
      </w:r>
      <w:r w:rsidR="00C07FC0" w:rsidRPr="00FE1C3A">
        <w:rPr>
          <w:rFonts w:ascii="Times New Roman" w:hAnsi="Times New Roman" w:cs="Times New Roman"/>
          <w:sz w:val="24"/>
          <w:szCs w:val="24"/>
        </w:rPr>
        <w:t>ю</w:t>
      </w:r>
      <w:r w:rsidRPr="00FE1C3A">
        <w:rPr>
          <w:rFonts w:ascii="Times New Roman" w:hAnsi="Times New Roman" w:cs="Times New Roman"/>
          <w:sz w:val="24"/>
          <w:szCs w:val="24"/>
        </w:rPr>
        <w:t>щихся образовательных к внесени</w:t>
      </w:r>
      <w:r w:rsidR="00C07FC0" w:rsidRPr="00FE1C3A">
        <w:rPr>
          <w:rFonts w:ascii="Times New Roman" w:hAnsi="Times New Roman" w:cs="Times New Roman"/>
          <w:sz w:val="24"/>
          <w:szCs w:val="24"/>
        </w:rPr>
        <w:t>ю</w:t>
      </w:r>
      <w:r w:rsidRPr="00FE1C3A">
        <w:rPr>
          <w:rFonts w:ascii="Times New Roman" w:hAnsi="Times New Roman" w:cs="Times New Roman"/>
          <w:sz w:val="24"/>
          <w:szCs w:val="24"/>
        </w:rPr>
        <w:t xml:space="preserve"> внебюджетных средств;</w:t>
      </w:r>
    </w:p>
    <w:p w:rsidR="00DB3BE5" w:rsidRPr="00FE1C3A" w:rsidRDefault="00DB3BE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-за соблюдением требований законодательства при привлечении внебюджетных средств от благотворителей.</w:t>
      </w:r>
    </w:p>
    <w:p w:rsidR="00DB3BE5" w:rsidRPr="00FE1C3A" w:rsidRDefault="00DB3BE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3. Денежные взносы, полученные целевым назначением, расходуются в соответствии с обозначенной целью.</w:t>
      </w:r>
    </w:p>
    <w:p w:rsidR="00DB3BE5" w:rsidRPr="00FE1C3A" w:rsidRDefault="00DB3BE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4. Если целевое назначение взноса</w:t>
      </w:r>
      <w:r w:rsidR="00750C9C" w:rsidRPr="00FE1C3A">
        <w:rPr>
          <w:rFonts w:ascii="Times New Roman" w:hAnsi="Times New Roman" w:cs="Times New Roman"/>
          <w:sz w:val="24"/>
          <w:szCs w:val="24"/>
        </w:rPr>
        <w:t xml:space="preserve"> не указано или указано  «Взнос на функционирование и развитие учреждения», то денежные средства расходуются в соответствии с п.4.3.1. данного Положения.</w:t>
      </w:r>
    </w:p>
    <w:p w:rsidR="00750C9C" w:rsidRPr="00FE1C3A" w:rsidRDefault="00750C9C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5. Имущество, полученное от физических и юридических лиц в виде благотворительного пожертвования, поступает в оперативное управление Учреждения и учитывается на балансе в установленном порядке.</w:t>
      </w:r>
    </w:p>
    <w:p w:rsidR="00750C9C" w:rsidRPr="00FE1C3A" w:rsidRDefault="00750C9C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6.Учреждение при исполнении плана финансово-хозяйственной деятельности самостоятельно в расходовании средств, полученных за счет средств из дополнительных источников финансирования.</w:t>
      </w:r>
    </w:p>
    <w:p w:rsidR="00452BF3" w:rsidRPr="00FE1C3A" w:rsidRDefault="00D103BB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</w:t>
      </w:r>
      <w:r w:rsidR="00452BF3" w:rsidRPr="00FE1C3A">
        <w:rPr>
          <w:rFonts w:ascii="Times New Roman" w:hAnsi="Times New Roman" w:cs="Times New Roman"/>
          <w:sz w:val="24"/>
          <w:szCs w:val="24"/>
        </w:rPr>
        <w:t>.Средства</w:t>
      </w:r>
      <w:proofErr w:type="gramStart"/>
      <w:r w:rsidR="00452BF3" w:rsidRPr="00FE1C3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452BF3" w:rsidRPr="00FE1C3A">
        <w:rPr>
          <w:rFonts w:ascii="Times New Roman" w:hAnsi="Times New Roman" w:cs="Times New Roman"/>
          <w:sz w:val="24"/>
          <w:szCs w:val="24"/>
        </w:rPr>
        <w:t>олученные от сдачи в аренду помещений.</w:t>
      </w:r>
    </w:p>
    <w:p w:rsidR="00452BF3" w:rsidRPr="00FE1C3A" w:rsidRDefault="00452BF3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1C3A">
        <w:rPr>
          <w:rFonts w:ascii="Times New Roman" w:hAnsi="Times New Roman" w:cs="Times New Roman"/>
          <w:sz w:val="24"/>
          <w:szCs w:val="24"/>
        </w:rPr>
        <w:t xml:space="preserve">1.Согласно ст.296 Гражданского кодекса Российской Федерации Учреждение в отношении закрепленного за ним имущества осуществляет в пределах, установленных законом, в соответствии с целями своей деятельности, зданиями собственника и назначением имущества права владения, пользования и распоряжения им. </w:t>
      </w:r>
      <w:r w:rsidR="007B247A" w:rsidRPr="00FE1C3A">
        <w:rPr>
          <w:rFonts w:ascii="Times New Roman" w:hAnsi="Times New Roman" w:cs="Times New Roman"/>
          <w:sz w:val="24"/>
          <w:szCs w:val="24"/>
        </w:rPr>
        <w:t xml:space="preserve"> </w:t>
      </w:r>
      <w:r w:rsidRPr="00FE1C3A">
        <w:rPr>
          <w:rFonts w:ascii="Times New Roman" w:hAnsi="Times New Roman" w:cs="Times New Roman"/>
          <w:sz w:val="24"/>
          <w:szCs w:val="24"/>
        </w:rPr>
        <w:t>В соответствии с п. «и» Федерального закона № 273-ФЗ от 29.12.2012г. « Об образовании в Российской Федерации» образовательное учреждение в праве выступать в качестве</w:t>
      </w:r>
      <w:proofErr w:type="gramEnd"/>
      <w:r w:rsidRPr="00FE1C3A">
        <w:rPr>
          <w:rFonts w:ascii="Times New Roman" w:hAnsi="Times New Roman" w:cs="Times New Roman"/>
          <w:sz w:val="24"/>
          <w:szCs w:val="24"/>
        </w:rPr>
        <w:t xml:space="preserve">  арендодателя имущества. В Уставе Учреждения урегулирован порядок деятельности учреждения по сдаче имущества, как форма использования имущества, закрепленного за образовательным учреждением.</w:t>
      </w:r>
    </w:p>
    <w:p w:rsidR="00452BF3" w:rsidRPr="00FE1C3A" w:rsidRDefault="00452BF3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2.Согласно Федеральному закону п.4 ст.13 № ФЗ-124 от 24.07.1998г.</w:t>
      </w:r>
      <w:r w:rsidR="007B247A" w:rsidRPr="00FE1C3A">
        <w:rPr>
          <w:rFonts w:ascii="Times New Roman" w:hAnsi="Times New Roman" w:cs="Times New Roman"/>
          <w:sz w:val="24"/>
          <w:szCs w:val="24"/>
        </w:rPr>
        <w:t xml:space="preserve"> « Об основных гарантиях прав ребенка в Российской Федерации» заключению договора аренды должна предшествовать экспертная оценка последствий такого договора для обеспечения образования, воспитания, развития детей, которая проводится учредителем.</w:t>
      </w:r>
    </w:p>
    <w:p w:rsidR="007B247A" w:rsidRPr="00FE1C3A" w:rsidRDefault="007B247A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3.Договор аренды должен соответствовать требованиям главы 34 Гражданского кодека Российской Федерации. Договор аренды недвижимого имущества - зданий, сооружений помещений учреждения, заключенный на срок не менее года, подлежит государственной регистрации и считается заключенным с момента такой регистрации (п.2 ст.651 ГК РФ). При сдаче в аренду помещений, к договору аренды недвижимого имущества, представляемому на государственную регистрацию прав, прилагаются поэтажные планы, на которых обозначаются сдаваемые в аренду помещения с указанием размера арендуемой площади.</w:t>
      </w:r>
    </w:p>
    <w:p w:rsidR="007B247A" w:rsidRPr="00FE1C3A" w:rsidRDefault="007B247A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 xml:space="preserve">4.Учреждение является бюджетным. В Соответствии с Бюджетным кодексом Российской Федерации доходы бюджетного учреждения, полученные от приносящей доход деятельности, </w:t>
      </w:r>
      <w:r w:rsidRPr="00FE1C3A">
        <w:rPr>
          <w:rFonts w:ascii="Times New Roman" w:hAnsi="Times New Roman" w:cs="Times New Roman"/>
          <w:sz w:val="24"/>
          <w:szCs w:val="24"/>
        </w:rPr>
        <w:lastRenderedPageBreak/>
        <w:t>после уплаты налогов и сборов учитываются в плане финансово-хозяйственной деятельности учреждения как доходы от использования имущества,</w:t>
      </w:r>
      <w:r w:rsidR="00B6707D" w:rsidRPr="00FE1C3A">
        <w:rPr>
          <w:rFonts w:ascii="Times New Roman" w:hAnsi="Times New Roman" w:cs="Times New Roman"/>
          <w:sz w:val="24"/>
          <w:szCs w:val="24"/>
        </w:rPr>
        <w:t xml:space="preserve"> находящегося в муниципальной собственности, либо как доходы от оказания платных дополнительных образовательных услуг. Учреждение имеет право на использование этих сре</w:t>
      </w:r>
      <w:proofErr w:type="gramStart"/>
      <w:r w:rsidR="00B6707D" w:rsidRPr="00FE1C3A">
        <w:rPr>
          <w:rFonts w:ascii="Times New Roman" w:hAnsi="Times New Roman" w:cs="Times New Roman"/>
          <w:sz w:val="24"/>
          <w:szCs w:val="24"/>
        </w:rPr>
        <w:t xml:space="preserve">дств </w:t>
      </w:r>
      <w:r w:rsidR="003A7A14" w:rsidRPr="00FE1C3A">
        <w:rPr>
          <w:rFonts w:ascii="Times New Roman" w:hAnsi="Times New Roman" w:cs="Times New Roman"/>
          <w:sz w:val="24"/>
          <w:szCs w:val="24"/>
        </w:rPr>
        <w:t xml:space="preserve"> </w:t>
      </w:r>
      <w:r w:rsidR="00B6707D" w:rsidRPr="00FE1C3A">
        <w:rPr>
          <w:rFonts w:ascii="Times New Roman" w:hAnsi="Times New Roman" w:cs="Times New Roman"/>
          <w:sz w:val="24"/>
          <w:szCs w:val="24"/>
        </w:rPr>
        <w:t>в п</w:t>
      </w:r>
      <w:proofErr w:type="gramEnd"/>
      <w:r w:rsidR="00B6707D" w:rsidRPr="00FE1C3A">
        <w:rPr>
          <w:rFonts w:ascii="Times New Roman" w:hAnsi="Times New Roman" w:cs="Times New Roman"/>
          <w:sz w:val="24"/>
          <w:szCs w:val="24"/>
        </w:rPr>
        <w:t>олном объеме.</w:t>
      </w:r>
    </w:p>
    <w:p w:rsidR="00B6707D" w:rsidRPr="00FE1C3A" w:rsidRDefault="00B6707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5.</w:t>
      </w:r>
      <w:r w:rsidR="003A7A14" w:rsidRPr="00FE1C3A">
        <w:rPr>
          <w:rFonts w:ascii="Times New Roman" w:hAnsi="Times New Roman" w:cs="Times New Roman"/>
          <w:sz w:val="24"/>
          <w:szCs w:val="24"/>
        </w:rPr>
        <w:t xml:space="preserve"> Порядок расходования средств, полученных от сдачи в аренду помещений Учреждения.</w:t>
      </w:r>
    </w:p>
    <w:p w:rsidR="003A7A14" w:rsidRPr="00FE1C3A" w:rsidRDefault="003A7A1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Средства, полученные от сдачи в аренду помещений Учреждения, расходуются на</w:t>
      </w:r>
      <w:proofErr w:type="gramStart"/>
      <w:r w:rsidRPr="00FE1C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A7A14" w:rsidRPr="00FE1C3A" w:rsidRDefault="003A7A1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-развитие и совершенствование образовательного процесса;</w:t>
      </w:r>
    </w:p>
    <w:p w:rsidR="003A7A14" w:rsidRPr="00FE1C3A" w:rsidRDefault="003A7A1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-развитие материально - технической базы Учреждения;</w:t>
      </w:r>
    </w:p>
    <w:p w:rsidR="003A7A14" w:rsidRPr="00FE1C3A" w:rsidRDefault="003A7A1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-приобретение подписных изданий;</w:t>
      </w:r>
    </w:p>
    <w:p w:rsidR="003A7A14" w:rsidRPr="00FE1C3A" w:rsidRDefault="003A7A1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-проведение ремонтных и аварийных работ.</w:t>
      </w:r>
    </w:p>
    <w:p w:rsidR="003A7A14" w:rsidRPr="00FE1C3A" w:rsidRDefault="003A7A14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6.Денежные средства, поступающие от арендаторов в качестве возмещения коммунальных и эксплуатационных услуг, связанных с содержанием арендованного имущества Учреждением направляются поставщикам таких услуг.</w:t>
      </w:r>
    </w:p>
    <w:p w:rsidR="003A7A14" w:rsidRPr="00FE1C3A" w:rsidRDefault="00D103BB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</w:t>
      </w:r>
      <w:r w:rsidR="003A7A14" w:rsidRPr="00FE1C3A">
        <w:rPr>
          <w:rFonts w:ascii="Times New Roman" w:hAnsi="Times New Roman" w:cs="Times New Roman"/>
          <w:sz w:val="24"/>
          <w:szCs w:val="24"/>
        </w:rPr>
        <w:t xml:space="preserve">.Родительские взносы на питание расходуются исключительно на приобретение продуктов питания </w:t>
      </w:r>
      <w:proofErr w:type="gramStart"/>
      <w:r w:rsidR="003A7A14" w:rsidRPr="00FE1C3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A7A14" w:rsidRPr="00FE1C3A">
        <w:rPr>
          <w:rFonts w:ascii="Times New Roman" w:hAnsi="Times New Roman" w:cs="Times New Roman"/>
          <w:sz w:val="24"/>
          <w:szCs w:val="24"/>
        </w:rPr>
        <w:t xml:space="preserve"> </w:t>
      </w:r>
      <w:r w:rsidR="00380436" w:rsidRPr="00FE1C3A">
        <w:rPr>
          <w:rFonts w:ascii="Times New Roman" w:hAnsi="Times New Roman" w:cs="Times New Roman"/>
          <w:sz w:val="24"/>
          <w:szCs w:val="24"/>
        </w:rPr>
        <w:t>об</w:t>
      </w:r>
      <w:r w:rsidR="003A7A14" w:rsidRPr="00FE1C3A">
        <w:rPr>
          <w:rFonts w:ascii="Times New Roman" w:hAnsi="Times New Roman" w:cs="Times New Roman"/>
          <w:sz w:val="24"/>
          <w:szCs w:val="24"/>
        </w:rPr>
        <w:t>уча</w:t>
      </w:r>
      <w:r w:rsidR="00380436" w:rsidRPr="00FE1C3A">
        <w:rPr>
          <w:rFonts w:ascii="Times New Roman" w:hAnsi="Times New Roman" w:cs="Times New Roman"/>
          <w:sz w:val="24"/>
          <w:szCs w:val="24"/>
        </w:rPr>
        <w:t>ю</w:t>
      </w:r>
      <w:r w:rsidR="003A7A14" w:rsidRPr="00FE1C3A">
        <w:rPr>
          <w:rFonts w:ascii="Times New Roman" w:hAnsi="Times New Roman" w:cs="Times New Roman"/>
          <w:sz w:val="24"/>
          <w:szCs w:val="24"/>
        </w:rPr>
        <w:t>щихся.</w:t>
      </w:r>
    </w:p>
    <w:p w:rsidR="00B4766D" w:rsidRPr="00FE1C3A" w:rsidRDefault="00B4766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C3A">
        <w:rPr>
          <w:rFonts w:ascii="Times New Roman" w:hAnsi="Times New Roman" w:cs="Times New Roman"/>
          <w:sz w:val="24"/>
          <w:szCs w:val="24"/>
        </w:rPr>
        <w:t>4</w:t>
      </w:r>
      <w:r w:rsidR="00A022FF">
        <w:rPr>
          <w:rFonts w:ascii="Times New Roman" w:hAnsi="Times New Roman" w:cs="Times New Roman"/>
          <w:sz w:val="24"/>
          <w:szCs w:val="24"/>
        </w:rPr>
        <w:t>.3.4.</w:t>
      </w:r>
      <w:r w:rsidRPr="00FE1C3A">
        <w:rPr>
          <w:rFonts w:ascii="Times New Roman" w:hAnsi="Times New Roman" w:cs="Times New Roman"/>
          <w:sz w:val="24"/>
          <w:szCs w:val="24"/>
        </w:rPr>
        <w:t xml:space="preserve"> Про</w:t>
      </w:r>
      <w:r w:rsidR="00A022FF">
        <w:rPr>
          <w:rFonts w:ascii="Times New Roman" w:hAnsi="Times New Roman" w:cs="Times New Roman"/>
          <w:sz w:val="24"/>
          <w:szCs w:val="24"/>
        </w:rPr>
        <w:t>чие внебюджетные  поступления (</w:t>
      </w:r>
      <w:r w:rsidRPr="00FE1C3A">
        <w:rPr>
          <w:rFonts w:ascii="Times New Roman" w:hAnsi="Times New Roman" w:cs="Times New Roman"/>
          <w:sz w:val="24"/>
          <w:szCs w:val="24"/>
        </w:rPr>
        <w:t>от сдачи макулатуры, металлолома и т.п.) расходуются на укрепление материально-технической базы Учреждения.</w:t>
      </w:r>
      <w:r w:rsidR="006A6D7F" w:rsidRPr="00FE1C3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4766D" w:rsidRPr="00FE1C3A" w:rsidRDefault="00B4766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66D" w:rsidRDefault="00B4766D" w:rsidP="00A669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66D">
        <w:rPr>
          <w:rFonts w:ascii="Times New Roman" w:hAnsi="Times New Roman" w:cs="Times New Roman"/>
          <w:b/>
          <w:sz w:val="24"/>
          <w:szCs w:val="24"/>
        </w:rPr>
        <w:t>5. Формы контроля за соблюдением требований</w:t>
      </w:r>
      <w:r w:rsidR="006A6D7F" w:rsidRPr="00B4766D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настоящего Положения.</w:t>
      </w:r>
    </w:p>
    <w:p w:rsidR="00B4766D" w:rsidRDefault="00B4766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66D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. Руководителем обеспечивается представление учредителю учреждения и благотворителю отчета о расходовании внебюджетных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</w:t>
      </w:r>
      <w:r w:rsidR="00011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011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</w:t>
      </w:r>
      <w:proofErr w:type="gramEnd"/>
      <w:r>
        <w:rPr>
          <w:rFonts w:ascii="Times New Roman" w:hAnsi="Times New Roman" w:cs="Times New Roman"/>
          <w:sz w:val="24"/>
          <w:szCs w:val="24"/>
        </w:rPr>
        <w:t>ок не позднее,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 (далее - публичный отчет).</w:t>
      </w:r>
      <w:r w:rsidR="006A6D7F" w:rsidRPr="00B4766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115D6" w:rsidRDefault="00B4766D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Ежегодное представление публичного отчета осуществляется путем размещения на сайте учреждения в сети Интернет, либо при его отсутствии на сайте</w:t>
      </w:r>
      <w:r w:rsidR="006A6D7F" w:rsidRPr="00B4766D">
        <w:rPr>
          <w:rFonts w:ascii="Times New Roman" w:hAnsi="Times New Roman" w:cs="Times New Roman"/>
          <w:sz w:val="24"/>
          <w:szCs w:val="24"/>
        </w:rPr>
        <w:t xml:space="preserve">  </w:t>
      </w:r>
      <w:r w:rsidR="000115D6">
        <w:rPr>
          <w:rFonts w:ascii="Times New Roman" w:hAnsi="Times New Roman" w:cs="Times New Roman"/>
          <w:sz w:val="24"/>
          <w:szCs w:val="24"/>
        </w:rPr>
        <w:t>вышестоящей организации.</w:t>
      </w:r>
    </w:p>
    <w:p w:rsidR="000115D6" w:rsidRDefault="000115D6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5.3.Указанные в пункте 4.1. настоящего Положения отчеты должны в обязательном порядке содержать:</w:t>
      </w:r>
    </w:p>
    <w:p w:rsidR="000115D6" w:rsidRDefault="000115D6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0115D6" w:rsidRDefault="000115D6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A6692C" w:rsidRDefault="00A6692C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15D6" w:rsidRPr="00A6692C" w:rsidRDefault="000115D6" w:rsidP="00A669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2C">
        <w:rPr>
          <w:rFonts w:ascii="Times New Roman" w:hAnsi="Times New Roman" w:cs="Times New Roman"/>
          <w:b/>
          <w:sz w:val="24"/>
          <w:szCs w:val="24"/>
        </w:rPr>
        <w:t>6.</w:t>
      </w:r>
      <w:r w:rsidR="00AC3A1C" w:rsidRPr="00A6692C">
        <w:rPr>
          <w:rFonts w:ascii="Times New Roman" w:hAnsi="Times New Roman" w:cs="Times New Roman"/>
          <w:b/>
          <w:sz w:val="24"/>
          <w:szCs w:val="24"/>
        </w:rPr>
        <w:t xml:space="preserve"> Порядок обжалования действий (</w:t>
      </w:r>
      <w:r w:rsidRPr="00A6692C">
        <w:rPr>
          <w:rFonts w:ascii="Times New Roman" w:hAnsi="Times New Roman" w:cs="Times New Roman"/>
          <w:b/>
          <w:sz w:val="24"/>
          <w:szCs w:val="24"/>
        </w:rPr>
        <w:t>бездействия) должностных лиц, по получению и расходованию внебюджетных средств.</w:t>
      </w:r>
    </w:p>
    <w:p w:rsidR="000115D6" w:rsidRDefault="000115D6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6.1.Благотворители вправе обжаловать решения, принятые в ходе получения и расходования внебюджетных средств, действия и бездействия должностных лиц в досудебном порядке (в Исполнительный комитет Нижнекамского муниципального района)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или ) в судебном порядке.</w:t>
      </w:r>
    </w:p>
    <w:p w:rsidR="000115D6" w:rsidRDefault="000115D6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C86DF5">
        <w:rPr>
          <w:rFonts w:ascii="Times New Roman" w:hAnsi="Times New Roman" w:cs="Times New Roman"/>
          <w:sz w:val="24"/>
          <w:szCs w:val="24"/>
        </w:rPr>
        <w:t>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Положения в контрольно – надзорные органы.</w:t>
      </w:r>
    </w:p>
    <w:p w:rsidR="00C86DF5" w:rsidRDefault="00C86DF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692C" w:rsidRDefault="00A6692C" w:rsidP="00A669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2C" w:rsidRDefault="00A6692C" w:rsidP="00A669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DF5" w:rsidRPr="00C86DF5" w:rsidRDefault="00C86DF5" w:rsidP="00A669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DF5">
        <w:rPr>
          <w:rFonts w:ascii="Times New Roman" w:hAnsi="Times New Roman" w:cs="Times New Roman"/>
          <w:b/>
          <w:sz w:val="24"/>
          <w:szCs w:val="24"/>
        </w:rPr>
        <w:t>7. Рассмотрение обращений о нарушении требований настоящего Положения</w:t>
      </w:r>
      <w:proofErr w:type="gramStart"/>
      <w:r w:rsidRPr="00C86DF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494058" w:rsidRPr="00B4766D" w:rsidRDefault="006A6D7F" w:rsidP="000F57F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47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3FD3" w:rsidRPr="00380436" w:rsidRDefault="00C86DF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436">
        <w:rPr>
          <w:rFonts w:ascii="Times New Roman" w:hAnsi="Times New Roman" w:cs="Times New Roman"/>
          <w:sz w:val="24"/>
          <w:szCs w:val="24"/>
        </w:rPr>
        <w:t>7.1. 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C86DF5" w:rsidRPr="00380436" w:rsidRDefault="00C86DF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436">
        <w:rPr>
          <w:rFonts w:ascii="Times New Roman" w:hAnsi="Times New Roman" w:cs="Times New Roman"/>
          <w:sz w:val="24"/>
          <w:szCs w:val="24"/>
        </w:rPr>
        <w:lastRenderedPageBreak/>
        <w:t>7.2.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C86DF5" w:rsidRPr="00380436" w:rsidRDefault="00C86DF5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436">
        <w:rPr>
          <w:rFonts w:ascii="Times New Roman" w:hAnsi="Times New Roman" w:cs="Times New Roman"/>
          <w:sz w:val="24"/>
          <w:szCs w:val="24"/>
        </w:rPr>
        <w:t>7.3. 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A63FD3" w:rsidRPr="00380436" w:rsidRDefault="00A63FD3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3FD3" w:rsidRPr="00380436" w:rsidRDefault="00A63FD3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1020" w:rsidRPr="00380436" w:rsidRDefault="00D71020" w:rsidP="000F5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1020" w:rsidRPr="00380436" w:rsidRDefault="00D71020" w:rsidP="000F57F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1020" w:rsidRPr="00380436" w:rsidRDefault="00D71020" w:rsidP="000F57F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1020" w:rsidRPr="00380436" w:rsidRDefault="00D71020" w:rsidP="00726F27">
      <w:pPr>
        <w:spacing w:after="0" w:line="240" w:lineRule="auto"/>
        <w:contextualSpacing/>
        <w:rPr>
          <w:noProof/>
          <w:sz w:val="24"/>
          <w:szCs w:val="24"/>
        </w:rPr>
      </w:pPr>
    </w:p>
    <w:p w:rsidR="00D71020" w:rsidRPr="00380436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1020" w:rsidRPr="00380436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1020" w:rsidRPr="00380436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1020" w:rsidRPr="00380436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71020" w:rsidRDefault="00D71020" w:rsidP="00726F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D71020" w:rsidSect="00CD7DDA">
      <w:pgSz w:w="11906" w:h="16838"/>
      <w:pgMar w:top="567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1236E"/>
    <w:multiLevelType w:val="hybridMultilevel"/>
    <w:tmpl w:val="EA7422CC"/>
    <w:lvl w:ilvl="0" w:tplc="15D28C96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E0B5267"/>
    <w:multiLevelType w:val="hybridMultilevel"/>
    <w:tmpl w:val="3C6C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EB7D7C"/>
    <w:multiLevelType w:val="hybridMultilevel"/>
    <w:tmpl w:val="3C1694D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B5279A"/>
    <w:multiLevelType w:val="multilevel"/>
    <w:tmpl w:val="351CC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45504"/>
    <w:multiLevelType w:val="multilevel"/>
    <w:tmpl w:val="4C70C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 w:val="0"/>
      </w:rPr>
    </w:lvl>
  </w:abstractNum>
  <w:abstractNum w:abstractNumId="10">
    <w:nsid w:val="38625775"/>
    <w:multiLevelType w:val="hybridMultilevel"/>
    <w:tmpl w:val="A1E0C05C"/>
    <w:lvl w:ilvl="0" w:tplc="2EE43DA8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9E7B4A"/>
    <w:multiLevelType w:val="hybridMultilevel"/>
    <w:tmpl w:val="217632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416CC3"/>
    <w:multiLevelType w:val="hybridMultilevel"/>
    <w:tmpl w:val="A6FA7380"/>
    <w:lvl w:ilvl="0" w:tplc="3F9A7358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96E4B"/>
    <w:multiLevelType w:val="hybridMultilevel"/>
    <w:tmpl w:val="953A43C0"/>
    <w:lvl w:ilvl="0" w:tplc="DCF2B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3D55FF"/>
    <w:multiLevelType w:val="hybridMultilevel"/>
    <w:tmpl w:val="2FA08166"/>
    <w:lvl w:ilvl="0" w:tplc="6EA639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D913D2"/>
    <w:multiLevelType w:val="hybridMultilevel"/>
    <w:tmpl w:val="AE5E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1B55B7"/>
    <w:multiLevelType w:val="hybridMultilevel"/>
    <w:tmpl w:val="CB16BF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C68E3"/>
    <w:multiLevelType w:val="multilevel"/>
    <w:tmpl w:val="734C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32B04"/>
    <w:multiLevelType w:val="hybridMultilevel"/>
    <w:tmpl w:val="A3069FA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8E437E"/>
    <w:multiLevelType w:val="singleLevel"/>
    <w:tmpl w:val="EA487E7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</w:lvl>
  </w:abstractNum>
  <w:abstractNum w:abstractNumId="24">
    <w:nsid w:val="794A6377"/>
    <w:multiLevelType w:val="multilevel"/>
    <w:tmpl w:val="4A5AF3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9"/>
  </w:num>
  <w:num w:numId="23">
    <w:abstractNumId w:val="24"/>
  </w:num>
  <w:num w:numId="24">
    <w:abstractNumId w:val="6"/>
  </w:num>
  <w:num w:numId="25">
    <w:abstractNumId w:val="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2D4D"/>
    <w:rsid w:val="0001039F"/>
    <w:rsid w:val="000115D6"/>
    <w:rsid w:val="000331BF"/>
    <w:rsid w:val="00033A13"/>
    <w:rsid w:val="000623ED"/>
    <w:rsid w:val="000721BF"/>
    <w:rsid w:val="0008126C"/>
    <w:rsid w:val="00081E0E"/>
    <w:rsid w:val="00093E00"/>
    <w:rsid w:val="000B7FA9"/>
    <w:rsid w:val="000C74A0"/>
    <w:rsid w:val="000F51C2"/>
    <w:rsid w:val="000F57FA"/>
    <w:rsid w:val="001008C9"/>
    <w:rsid w:val="00105357"/>
    <w:rsid w:val="00154F78"/>
    <w:rsid w:val="00172D35"/>
    <w:rsid w:val="001A2D4D"/>
    <w:rsid w:val="001C3424"/>
    <w:rsid w:val="001E320F"/>
    <w:rsid w:val="001F6D38"/>
    <w:rsid w:val="00206B9B"/>
    <w:rsid w:val="00215504"/>
    <w:rsid w:val="002225B5"/>
    <w:rsid w:val="00226A31"/>
    <w:rsid w:val="00292570"/>
    <w:rsid w:val="002A1102"/>
    <w:rsid w:val="002A4EEB"/>
    <w:rsid w:val="002B55C4"/>
    <w:rsid w:val="002B7BCD"/>
    <w:rsid w:val="002E2C8C"/>
    <w:rsid w:val="00303A67"/>
    <w:rsid w:val="0030405C"/>
    <w:rsid w:val="00317A6A"/>
    <w:rsid w:val="003220D7"/>
    <w:rsid w:val="00345B7D"/>
    <w:rsid w:val="00365AAB"/>
    <w:rsid w:val="00380436"/>
    <w:rsid w:val="003869D2"/>
    <w:rsid w:val="003940F4"/>
    <w:rsid w:val="003A7A14"/>
    <w:rsid w:val="00424097"/>
    <w:rsid w:val="00447635"/>
    <w:rsid w:val="00452BF3"/>
    <w:rsid w:val="0046622F"/>
    <w:rsid w:val="00494058"/>
    <w:rsid w:val="004D0465"/>
    <w:rsid w:val="004D1199"/>
    <w:rsid w:val="00524166"/>
    <w:rsid w:val="005262D8"/>
    <w:rsid w:val="00534970"/>
    <w:rsid w:val="005360CC"/>
    <w:rsid w:val="00545E6A"/>
    <w:rsid w:val="005523EC"/>
    <w:rsid w:val="00597CCE"/>
    <w:rsid w:val="005A20AD"/>
    <w:rsid w:val="005C67EA"/>
    <w:rsid w:val="005E7597"/>
    <w:rsid w:val="00604962"/>
    <w:rsid w:val="006352FF"/>
    <w:rsid w:val="00641A9F"/>
    <w:rsid w:val="00641D1C"/>
    <w:rsid w:val="006515DC"/>
    <w:rsid w:val="00660201"/>
    <w:rsid w:val="006674A1"/>
    <w:rsid w:val="00667C00"/>
    <w:rsid w:val="00675E44"/>
    <w:rsid w:val="00676B87"/>
    <w:rsid w:val="00683B88"/>
    <w:rsid w:val="006913C0"/>
    <w:rsid w:val="006A11B0"/>
    <w:rsid w:val="006A6D7F"/>
    <w:rsid w:val="006A751E"/>
    <w:rsid w:val="006B4B63"/>
    <w:rsid w:val="006B7D9B"/>
    <w:rsid w:val="006C0C11"/>
    <w:rsid w:val="006C37FA"/>
    <w:rsid w:val="006D04FB"/>
    <w:rsid w:val="006D617D"/>
    <w:rsid w:val="006E0C9F"/>
    <w:rsid w:val="0071308C"/>
    <w:rsid w:val="0071504C"/>
    <w:rsid w:val="00726F27"/>
    <w:rsid w:val="00730621"/>
    <w:rsid w:val="00734634"/>
    <w:rsid w:val="00736343"/>
    <w:rsid w:val="00750C9C"/>
    <w:rsid w:val="00767A3D"/>
    <w:rsid w:val="0077352F"/>
    <w:rsid w:val="00783EDA"/>
    <w:rsid w:val="00795465"/>
    <w:rsid w:val="007A3A05"/>
    <w:rsid w:val="007B247A"/>
    <w:rsid w:val="007B6B79"/>
    <w:rsid w:val="007C39CA"/>
    <w:rsid w:val="007F299F"/>
    <w:rsid w:val="008137DC"/>
    <w:rsid w:val="00833A68"/>
    <w:rsid w:val="008601EC"/>
    <w:rsid w:val="00870956"/>
    <w:rsid w:val="008734F4"/>
    <w:rsid w:val="008A03DC"/>
    <w:rsid w:val="008A2502"/>
    <w:rsid w:val="008A3D81"/>
    <w:rsid w:val="008D180C"/>
    <w:rsid w:val="008D303F"/>
    <w:rsid w:val="00911263"/>
    <w:rsid w:val="0094181C"/>
    <w:rsid w:val="00950C6A"/>
    <w:rsid w:val="00966FC0"/>
    <w:rsid w:val="00982ADD"/>
    <w:rsid w:val="009F7D89"/>
    <w:rsid w:val="00A01902"/>
    <w:rsid w:val="00A022FF"/>
    <w:rsid w:val="00A24D70"/>
    <w:rsid w:val="00A2725F"/>
    <w:rsid w:val="00A47850"/>
    <w:rsid w:val="00A63FD3"/>
    <w:rsid w:val="00A6692C"/>
    <w:rsid w:val="00A67522"/>
    <w:rsid w:val="00A7021E"/>
    <w:rsid w:val="00A72F3B"/>
    <w:rsid w:val="00AC3A1C"/>
    <w:rsid w:val="00AE7F9E"/>
    <w:rsid w:val="00B16876"/>
    <w:rsid w:val="00B25138"/>
    <w:rsid w:val="00B3576B"/>
    <w:rsid w:val="00B4766D"/>
    <w:rsid w:val="00B6707D"/>
    <w:rsid w:val="00B74CF8"/>
    <w:rsid w:val="00B82E00"/>
    <w:rsid w:val="00B934B0"/>
    <w:rsid w:val="00BC6E0C"/>
    <w:rsid w:val="00BE50B8"/>
    <w:rsid w:val="00BF15E8"/>
    <w:rsid w:val="00C07FC0"/>
    <w:rsid w:val="00C12235"/>
    <w:rsid w:val="00C24734"/>
    <w:rsid w:val="00C425BE"/>
    <w:rsid w:val="00C5153C"/>
    <w:rsid w:val="00C82B5E"/>
    <w:rsid w:val="00C86DF5"/>
    <w:rsid w:val="00C97CD3"/>
    <w:rsid w:val="00CD0DFC"/>
    <w:rsid w:val="00CD7DDA"/>
    <w:rsid w:val="00CE688C"/>
    <w:rsid w:val="00CF360A"/>
    <w:rsid w:val="00D103BB"/>
    <w:rsid w:val="00D10CCB"/>
    <w:rsid w:val="00D50B3E"/>
    <w:rsid w:val="00D61EA3"/>
    <w:rsid w:val="00D63D87"/>
    <w:rsid w:val="00D71020"/>
    <w:rsid w:val="00D930FE"/>
    <w:rsid w:val="00D93362"/>
    <w:rsid w:val="00D962CA"/>
    <w:rsid w:val="00DA4A2B"/>
    <w:rsid w:val="00DB3BE5"/>
    <w:rsid w:val="00DB559F"/>
    <w:rsid w:val="00DE131D"/>
    <w:rsid w:val="00E25E2D"/>
    <w:rsid w:val="00E301BE"/>
    <w:rsid w:val="00E90931"/>
    <w:rsid w:val="00E97227"/>
    <w:rsid w:val="00EA0481"/>
    <w:rsid w:val="00EA3E9A"/>
    <w:rsid w:val="00EE01D1"/>
    <w:rsid w:val="00EE1540"/>
    <w:rsid w:val="00EF1230"/>
    <w:rsid w:val="00F065B9"/>
    <w:rsid w:val="00F52FC5"/>
    <w:rsid w:val="00F768C2"/>
    <w:rsid w:val="00FC423D"/>
    <w:rsid w:val="00FD2D56"/>
    <w:rsid w:val="00FE1C3A"/>
    <w:rsid w:val="00FE7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FA"/>
  </w:style>
  <w:style w:type="paragraph" w:styleId="2">
    <w:name w:val="heading 2"/>
    <w:basedOn w:val="a"/>
    <w:next w:val="a"/>
    <w:link w:val="20"/>
    <w:unhideWhenUsed/>
    <w:qFormat/>
    <w:rsid w:val="00A7021E"/>
    <w:pPr>
      <w:keepNext/>
      <w:spacing w:after="0" w:line="240" w:lineRule="auto"/>
      <w:ind w:hanging="426"/>
      <w:jc w:val="both"/>
      <w:outlineLvl w:val="1"/>
    </w:pPr>
    <w:rPr>
      <w:rFonts w:ascii="Times New Roman" w:eastAsia="Times New Roman" w:hAnsi="Times New Roman" w:cs="Times New Roman"/>
      <w:sz w:val="32"/>
      <w:szCs w:val="20"/>
      <w:lang w:eastAsia="sr-Cyrl-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F299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7021E"/>
    <w:rPr>
      <w:rFonts w:ascii="Times New Roman" w:eastAsia="Times New Roman" w:hAnsi="Times New Roman" w:cs="Times New Roman"/>
      <w:sz w:val="32"/>
      <w:szCs w:val="20"/>
      <w:lang w:eastAsia="sr-Cyrl-CS"/>
    </w:rPr>
  </w:style>
  <w:style w:type="paragraph" w:styleId="a5">
    <w:name w:val="Body Text"/>
    <w:basedOn w:val="a"/>
    <w:link w:val="a6"/>
    <w:semiHidden/>
    <w:unhideWhenUsed/>
    <w:rsid w:val="00A702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r-Cyrl-CS"/>
    </w:rPr>
  </w:style>
  <w:style w:type="character" w:customStyle="1" w:styleId="a6">
    <w:name w:val="Основной текст Знак"/>
    <w:basedOn w:val="a0"/>
    <w:link w:val="a5"/>
    <w:semiHidden/>
    <w:rsid w:val="00A7021E"/>
    <w:rPr>
      <w:rFonts w:ascii="Times New Roman" w:eastAsia="Times New Roman" w:hAnsi="Times New Roman" w:cs="Times New Roman"/>
      <w:sz w:val="28"/>
      <w:szCs w:val="20"/>
      <w:lang w:eastAsia="sr-Cyrl-CS"/>
    </w:rPr>
  </w:style>
  <w:style w:type="paragraph" w:styleId="a7">
    <w:name w:val="Body Text Indent"/>
    <w:basedOn w:val="a"/>
    <w:link w:val="a8"/>
    <w:semiHidden/>
    <w:unhideWhenUsed/>
    <w:rsid w:val="00A7021E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0"/>
      <w:lang w:eastAsia="sr-Cyrl-CS"/>
    </w:rPr>
  </w:style>
  <w:style w:type="character" w:customStyle="1" w:styleId="a8">
    <w:name w:val="Основной текст с отступом Знак"/>
    <w:basedOn w:val="a0"/>
    <w:link w:val="a7"/>
    <w:semiHidden/>
    <w:rsid w:val="00A7021E"/>
    <w:rPr>
      <w:rFonts w:ascii="Times New Roman" w:eastAsia="Times New Roman" w:hAnsi="Times New Roman" w:cs="Times New Roman"/>
      <w:sz w:val="28"/>
      <w:szCs w:val="20"/>
      <w:lang w:eastAsia="sr-Cyrl-CS"/>
    </w:rPr>
  </w:style>
  <w:style w:type="paragraph" w:styleId="a9">
    <w:name w:val="Normal (Web)"/>
    <w:basedOn w:val="a"/>
    <w:rsid w:val="00033A1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033A13"/>
    <w:pPr>
      <w:spacing w:after="0" w:line="240" w:lineRule="auto"/>
    </w:pPr>
  </w:style>
  <w:style w:type="character" w:styleId="ab">
    <w:name w:val="Strong"/>
    <w:basedOn w:val="a0"/>
    <w:qFormat/>
    <w:rsid w:val="00033A13"/>
    <w:rPr>
      <w:b/>
      <w:bCs/>
    </w:rPr>
  </w:style>
  <w:style w:type="paragraph" w:customStyle="1" w:styleId="ParagraphStyle">
    <w:name w:val="Paragraph Style"/>
    <w:semiHidden/>
    <w:rsid w:val="002225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2225B5"/>
    <w:rPr>
      <w:rFonts w:ascii="Arial" w:hAnsi="Arial" w:cs="Arial" w:hint="default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345B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45B7D"/>
  </w:style>
  <w:style w:type="paragraph" w:customStyle="1" w:styleId="rtejustify">
    <w:name w:val="rtejustify"/>
    <w:basedOn w:val="a"/>
    <w:rsid w:val="0044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nhideWhenUsed/>
    <w:rsid w:val="00DA4A2B"/>
    <w:rPr>
      <w:color w:val="0000FF"/>
      <w:u w:val="single"/>
    </w:rPr>
  </w:style>
  <w:style w:type="paragraph" w:styleId="ad">
    <w:name w:val="Balloon Text"/>
    <w:basedOn w:val="a"/>
    <w:link w:val="ae"/>
    <w:semiHidden/>
    <w:unhideWhenUsed/>
    <w:rsid w:val="00A6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63FD3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rsid w:val="00A63F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A63FD3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A63FD3"/>
  </w:style>
  <w:style w:type="character" w:customStyle="1" w:styleId="fts-hit">
    <w:name w:val="fts-hit"/>
    <w:basedOn w:val="a0"/>
    <w:rsid w:val="00A63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7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6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6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5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6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59A5C-05B1-4527-A67D-9F00A984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suleim19@mail.ru</cp:lastModifiedBy>
  <cp:revision>31</cp:revision>
  <cp:lastPrinted>2021-04-22T09:03:00Z</cp:lastPrinted>
  <dcterms:created xsi:type="dcterms:W3CDTF">2014-05-30T08:09:00Z</dcterms:created>
  <dcterms:modified xsi:type="dcterms:W3CDTF">2021-04-22T09:09:00Z</dcterms:modified>
</cp:coreProperties>
</file>